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740383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740383">
        <w:rPr>
          <w:rFonts w:asciiTheme="minorHAnsi" w:hAnsiTheme="minorHAnsi"/>
          <w:sz w:val="24"/>
          <w:szCs w:val="24"/>
        </w:rPr>
        <w:t>Karta modułu/przedmiotu</w:t>
      </w:r>
    </w:p>
    <w:p w:rsidR="002E1B9A" w:rsidRPr="00740383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740383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740383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74038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740383" w:rsidRDefault="0074038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Wychowanie fizyczne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74038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5746AB">
              <w:rPr>
                <w:rFonts w:asciiTheme="minorHAnsi" w:hAnsiTheme="minorHAnsi"/>
                <w:sz w:val="24"/>
                <w:szCs w:val="24"/>
              </w:rPr>
              <w:t xml:space="preserve"> M0</w:t>
            </w:r>
          </w:p>
        </w:tc>
      </w:tr>
      <w:tr w:rsidR="002E1B9A" w:rsidRPr="00740383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740383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740383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740383" w:rsidRDefault="0074038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Wychowanie fizyczne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74038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5746AB">
              <w:rPr>
                <w:rFonts w:asciiTheme="minorHAnsi" w:hAnsiTheme="minorHAnsi"/>
                <w:sz w:val="24"/>
                <w:szCs w:val="24"/>
              </w:rPr>
              <w:t xml:space="preserve"> M0</w:t>
            </w:r>
          </w:p>
        </w:tc>
      </w:tr>
      <w:tr w:rsidR="002E1B9A" w:rsidRPr="00740383" w:rsidTr="00AA4E25">
        <w:trPr>
          <w:cantSplit/>
        </w:trPr>
        <w:tc>
          <w:tcPr>
            <w:tcW w:w="497" w:type="dxa"/>
            <w:vMerge/>
          </w:tcPr>
          <w:p w:rsidR="002E1B9A" w:rsidRPr="0074038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74038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74038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E493F" w:rsidRPr="00740383" w:rsidTr="00C9183B">
        <w:trPr>
          <w:cantSplit/>
        </w:trPr>
        <w:tc>
          <w:tcPr>
            <w:tcW w:w="497" w:type="dxa"/>
            <w:vMerge/>
          </w:tcPr>
          <w:p w:rsidR="005E493F" w:rsidRPr="00740383" w:rsidRDefault="005E493F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E493F" w:rsidRPr="00740383" w:rsidRDefault="005E493F" w:rsidP="00D22975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5E493F" w:rsidRPr="00740383" w:rsidRDefault="005E493F" w:rsidP="00D2297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740383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Pr="00740383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740383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740383" w:rsidTr="00AA4E25">
        <w:trPr>
          <w:cantSplit/>
        </w:trPr>
        <w:tc>
          <w:tcPr>
            <w:tcW w:w="497" w:type="dxa"/>
            <w:vMerge/>
          </w:tcPr>
          <w:p w:rsidR="002E1B9A" w:rsidRPr="0074038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74038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740383" w:rsidRDefault="00AB1D1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stacjonarne/niestacjonarne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74038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74038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740383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74038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740383" w:rsidTr="00AA4E25">
        <w:trPr>
          <w:cantSplit/>
        </w:trPr>
        <w:tc>
          <w:tcPr>
            <w:tcW w:w="497" w:type="dxa"/>
            <w:vMerge/>
          </w:tcPr>
          <w:p w:rsidR="002E1B9A" w:rsidRPr="0074038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74038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740383" w:rsidRDefault="0074038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1/2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74038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74038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74038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74038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740383" w:rsidTr="00C9183B">
        <w:trPr>
          <w:cantSplit/>
        </w:trPr>
        <w:tc>
          <w:tcPr>
            <w:tcW w:w="497" w:type="dxa"/>
            <w:vMerge/>
          </w:tcPr>
          <w:p w:rsidR="002E1B9A" w:rsidRPr="0074038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74038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74038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74038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74038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74038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74038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74038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740383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740383" w:rsidTr="00C9183B">
        <w:trPr>
          <w:cantSplit/>
        </w:trPr>
        <w:tc>
          <w:tcPr>
            <w:tcW w:w="497" w:type="dxa"/>
            <w:vMerge/>
          </w:tcPr>
          <w:p w:rsidR="002E1B9A" w:rsidRPr="0074038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74038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74038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740383" w:rsidRDefault="00740383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2E1B9A" w:rsidRPr="0074038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74038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74038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74038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74038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40383" w:rsidRPr="00740383" w:rsidTr="0074038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40383" w:rsidRPr="00740383" w:rsidRDefault="00740383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40383" w:rsidRPr="00740383" w:rsidRDefault="00740383" w:rsidP="00D22975">
            <w:pPr>
              <w:snapToGrid w:val="0"/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 xml:space="preserve">mgr Janusz </w:t>
            </w:r>
            <w:proofErr w:type="spellStart"/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Światkowski</w:t>
            </w:r>
            <w:proofErr w:type="spellEnd"/>
          </w:p>
        </w:tc>
      </w:tr>
      <w:tr w:rsidR="00740383" w:rsidRPr="00740383" w:rsidTr="00740383">
        <w:trPr>
          <w:trHeight w:val="640"/>
        </w:trPr>
        <w:tc>
          <w:tcPr>
            <w:tcW w:w="2988" w:type="dxa"/>
            <w:vAlign w:val="center"/>
          </w:tcPr>
          <w:p w:rsidR="00740383" w:rsidRPr="00740383" w:rsidRDefault="0074038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40383" w:rsidRPr="00740383" w:rsidRDefault="00740383" w:rsidP="00D22975">
            <w:pPr>
              <w:snapToGrid w:val="0"/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 xml:space="preserve">mgr  H. Szumna, mgr J. </w:t>
            </w:r>
            <w:proofErr w:type="spellStart"/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Światkowski</w:t>
            </w:r>
            <w:proofErr w:type="spellEnd"/>
            <w:r w:rsidRPr="00740383">
              <w:rPr>
                <w:rFonts w:asciiTheme="minorHAnsi" w:hAnsiTheme="minorHAnsi"/>
                <w:b/>
                <w:sz w:val="24"/>
                <w:szCs w:val="24"/>
              </w:rPr>
              <w:t xml:space="preserve">, </w:t>
            </w:r>
            <w:proofErr w:type="spellStart"/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mgr</w:t>
            </w:r>
            <w:proofErr w:type="spellEnd"/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. A. Jażdżyński, mgr A. Misiewicz,</w:t>
            </w:r>
          </w:p>
          <w:p w:rsidR="00740383" w:rsidRPr="00740383" w:rsidRDefault="00740383" w:rsidP="00D22975">
            <w:pPr>
              <w:snapToGrid w:val="0"/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 xml:space="preserve">mgr  R. </w:t>
            </w:r>
            <w:proofErr w:type="spellStart"/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Podhorodecki</w:t>
            </w:r>
            <w:proofErr w:type="spellEnd"/>
          </w:p>
        </w:tc>
      </w:tr>
      <w:tr w:rsidR="00740383" w:rsidRPr="00740383" w:rsidTr="00740383">
        <w:tc>
          <w:tcPr>
            <w:tcW w:w="2988" w:type="dxa"/>
            <w:vAlign w:val="center"/>
          </w:tcPr>
          <w:p w:rsidR="00740383" w:rsidRPr="00740383" w:rsidRDefault="0074038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40383" w:rsidRPr="00740383" w:rsidRDefault="00740383" w:rsidP="00D22975">
            <w:pPr>
              <w:pStyle w:val="Tekstpodstawowy"/>
              <w:rPr>
                <w:rFonts w:asciiTheme="minorHAnsi" w:hAnsiTheme="minorHAnsi"/>
              </w:rPr>
            </w:pPr>
            <w:r w:rsidRPr="00740383">
              <w:rPr>
                <w:rFonts w:asciiTheme="minorHAnsi" w:hAnsiTheme="minorHAnsi"/>
              </w:rPr>
              <w:t xml:space="preserve">Uświadomienie wagi kultury fizycznej w życiu człowieka i utrwalenie nawyku czynnego wypoczynku. </w:t>
            </w:r>
          </w:p>
          <w:p w:rsidR="00740383" w:rsidRPr="00740383" w:rsidRDefault="00740383" w:rsidP="00D22975">
            <w:pPr>
              <w:pStyle w:val="Tekstpodstawowy"/>
              <w:rPr>
                <w:rFonts w:asciiTheme="minorHAnsi" w:hAnsiTheme="minorHAnsi"/>
              </w:rPr>
            </w:pPr>
            <w:r w:rsidRPr="00740383">
              <w:rPr>
                <w:rFonts w:asciiTheme="minorHAnsi" w:hAnsiTheme="minorHAnsi"/>
              </w:rPr>
              <w:t>Utrzymanie i poprawienie sprawności fizycznej studenta.</w:t>
            </w:r>
          </w:p>
        </w:tc>
      </w:tr>
      <w:tr w:rsidR="00740383" w:rsidRPr="00740383" w:rsidTr="0074038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40383" w:rsidRPr="00740383" w:rsidRDefault="0074038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Student jest zdrowy i sprawny fizycznie.</w:t>
            </w:r>
          </w:p>
        </w:tc>
      </w:tr>
    </w:tbl>
    <w:p w:rsidR="002E1B9A" w:rsidRPr="0074038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2E1B9A" w:rsidRPr="00740383" w:rsidTr="00933C5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E1B9A" w:rsidRPr="0074038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740383" w:rsidTr="00AA4E2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740383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740383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740383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40383" w:rsidRPr="00740383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0383" w:rsidRPr="00740383" w:rsidRDefault="00740383" w:rsidP="00D22975">
            <w:pPr>
              <w:ind w:hanging="9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- wyjaśnia zasady gier zespołowych: piłki siatkowej, piłki koszykowej, unihokeja, piłki nożnej,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383" w:rsidRPr="00740383" w:rsidRDefault="007403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40383" w:rsidRPr="00740383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- wymienia różne formy rekreacji.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383" w:rsidRPr="00740383" w:rsidRDefault="007403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40383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740383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40383" w:rsidRPr="00740383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0383" w:rsidRPr="00740383" w:rsidRDefault="00740383" w:rsidP="00D22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 xml:space="preserve">- wykonuje zestawy ćwiczeń prezentowane przez prowadzącego, podczas zajęć wychowania </w:t>
            </w:r>
          </w:p>
          <w:p w:rsidR="00740383" w:rsidRPr="00740383" w:rsidRDefault="00740383" w:rsidP="00D22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 xml:space="preserve">  fizycznego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383" w:rsidRPr="00740383" w:rsidRDefault="007403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40383" w:rsidRPr="00740383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0383" w:rsidRPr="00740383" w:rsidRDefault="00740383" w:rsidP="00D22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- w czasie zajęć prezentuje poznane wcześniej zasady i przepisy gier sportowych i zabaw</w:t>
            </w:r>
          </w:p>
          <w:p w:rsidR="00740383" w:rsidRPr="00740383" w:rsidRDefault="00740383" w:rsidP="00D22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 xml:space="preserve">   ruchowych,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383" w:rsidRPr="00740383" w:rsidRDefault="007403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40383" w:rsidRPr="00740383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0383" w:rsidRPr="00740383" w:rsidRDefault="00740383" w:rsidP="00D22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- wykorzystuje walory zdrowotne, rekreacyjne i sportowe nauczonych dyscyplin sportowych</w:t>
            </w:r>
          </w:p>
          <w:p w:rsidR="00740383" w:rsidRPr="00740383" w:rsidRDefault="00740383" w:rsidP="00D22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 xml:space="preserve">   w organizacji swojego czasu wolnego,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383" w:rsidRPr="00740383" w:rsidRDefault="007403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40383" w:rsidRPr="00740383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0383" w:rsidRPr="00740383" w:rsidRDefault="00740383" w:rsidP="00D22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- proponuje różne formy rekreacji dla współćwiczących,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383" w:rsidRPr="00740383" w:rsidRDefault="007403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40383" w:rsidRPr="00740383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0383" w:rsidRPr="00740383" w:rsidRDefault="00740383" w:rsidP="00D22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- utrzymuje i poprawia swoją sprawność fizyczną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383" w:rsidRPr="00740383" w:rsidRDefault="007403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40383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740383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740383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40383" w:rsidRPr="00740383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- wybiera właściwą dla siebie formę rekreacji,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383" w:rsidRPr="00740383" w:rsidRDefault="007403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40383" w:rsidRPr="00740383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- stosuje się do poznanych zasad gier i zabaw sportowych,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383" w:rsidRPr="00740383" w:rsidRDefault="007403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40383" w:rsidRPr="00740383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- swoją postawą sportową wpływa na działanie grupy,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383" w:rsidRPr="00740383" w:rsidRDefault="007403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40383" w:rsidRPr="00740383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- demonstruje sobą zachowanie „fair play” na zajęciach wychowania fizycznego,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383" w:rsidRPr="00740383" w:rsidRDefault="007403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40383" w:rsidRPr="00740383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- integruje grupę studentów podczas wspólnych zajęć sportowo-rekreacyjnych.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383" w:rsidRPr="00740383" w:rsidRDefault="007403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74038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740383" w:rsidTr="00740383">
        <w:tc>
          <w:tcPr>
            <w:tcW w:w="10008" w:type="dxa"/>
            <w:vAlign w:val="center"/>
          </w:tcPr>
          <w:p w:rsidR="002E1B9A" w:rsidRPr="0074038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740383" w:rsidTr="00740383">
        <w:tc>
          <w:tcPr>
            <w:tcW w:w="10008" w:type="dxa"/>
            <w:shd w:val="pct15" w:color="auto" w:fill="FFFFFF"/>
          </w:tcPr>
          <w:p w:rsidR="002E1B9A" w:rsidRPr="00740383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740383" w:rsidTr="00740383">
        <w:tc>
          <w:tcPr>
            <w:tcW w:w="10008" w:type="dxa"/>
          </w:tcPr>
          <w:p w:rsidR="002E1B9A" w:rsidRPr="0074038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40383" w:rsidTr="00740383">
        <w:tc>
          <w:tcPr>
            <w:tcW w:w="10008" w:type="dxa"/>
            <w:shd w:val="pct15" w:color="auto" w:fill="FFFFFF"/>
          </w:tcPr>
          <w:p w:rsidR="002E1B9A" w:rsidRPr="00740383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740383" w:rsidRPr="00740383" w:rsidTr="00740383">
        <w:tc>
          <w:tcPr>
            <w:tcW w:w="10008" w:type="dxa"/>
          </w:tcPr>
          <w:p w:rsidR="00740383" w:rsidRPr="00740383" w:rsidRDefault="00740383" w:rsidP="00D22975">
            <w:pPr>
              <w:pStyle w:val="NormalnyWeb"/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740383">
              <w:rPr>
                <w:rFonts w:asciiTheme="minorHAnsi" w:hAnsiTheme="minorHAnsi"/>
              </w:rPr>
              <w:t xml:space="preserve">1. Doskonalenie elementów technicznych i taktycznych w grach zespołowych (piłka ręczna, piłka nożna, piłka siatkowa, </w:t>
            </w:r>
          </w:p>
          <w:p w:rsidR="00740383" w:rsidRPr="00740383" w:rsidRDefault="00740383" w:rsidP="00D22975">
            <w:pPr>
              <w:pStyle w:val="NormalnyWeb"/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740383">
              <w:rPr>
                <w:rFonts w:asciiTheme="minorHAnsi" w:hAnsiTheme="minorHAnsi"/>
              </w:rPr>
              <w:t xml:space="preserve">    piłka koszykowa, unihokej).</w:t>
            </w:r>
          </w:p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2. Gry i zabawy ruchowe - kształtowanie cech motorycznych, umiejętności współdziałania w zespole</w:t>
            </w:r>
          </w:p>
          <w:p w:rsidR="00740383" w:rsidRPr="00740383" w:rsidRDefault="00740383" w:rsidP="00D22975">
            <w:pPr>
              <w:pStyle w:val="NormalnyWeb"/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740383">
              <w:rPr>
                <w:rFonts w:asciiTheme="minorHAnsi" w:hAnsiTheme="minorHAnsi"/>
              </w:rPr>
              <w:t xml:space="preserve">    i zdrowej rywalizacji.</w:t>
            </w:r>
          </w:p>
          <w:p w:rsidR="00740383" w:rsidRPr="00740383" w:rsidRDefault="00740383" w:rsidP="00D22975">
            <w:pPr>
              <w:pStyle w:val="NormalnyWeb"/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740383">
              <w:rPr>
                <w:rFonts w:asciiTheme="minorHAnsi" w:hAnsiTheme="minorHAnsi"/>
              </w:rPr>
              <w:t>3. Doskonalenie umiejętności sportowych w wybranych sekcjach AZS PWSZ ( sekcje: piłki nożnej, piłki</w:t>
            </w:r>
          </w:p>
          <w:p w:rsidR="00740383" w:rsidRPr="00740383" w:rsidRDefault="00740383" w:rsidP="00D22975">
            <w:pPr>
              <w:pStyle w:val="NormalnyWeb"/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740383">
              <w:rPr>
                <w:rFonts w:asciiTheme="minorHAnsi" w:hAnsiTheme="minorHAnsi"/>
              </w:rPr>
              <w:t xml:space="preserve">    siatkowej, tańca, jeździeckiej, turystycznej).</w:t>
            </w:r>
          </w:p>
          <w:p w:rsidR="00740383" w:rsidRPr="00740383" w:rsidRDefault="00740383" w:rsidP="00D22975">
            <w:pPr>
              <w:pStyle w:val="NormalnyWeb"/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740383">
              <w:rPr>
                <w:rFonts w:asciiTheme="minorHAnsi" w:hAnsiTheme="minorHAnsi"/>
              </w:rPr>
              <w:t>4. Udział w innych formach aktywności fizycznej (sekcje AZS PWSZ).</w:t>
            </w:r>
          </w:p>
        </w:tc>
      </w:tr>
      <w:tr w:rsidR="00740383" w:rsidRPr="00740383" w:rsidTr="00740383">
        <w:tc>
          <w:tcPr>
            <w:tcW w:w="10008" w:type="dxa"/>
            <w:shd w:val="pct15" w:color="auto" w:fill="FFFFFF"/>
          </w:tcPr>
          <w:p w:rsidR="00740383" w:rsidRPr="00740383" w:rsidRDefault="00740383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740383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740383" w:rsidRPr="00740383" w:rsidTr="00740383">
        <w:tc>
          <w:tcPr>
            <w:tcW w:w="10008" w:type="dxa"/>
          </w:tcPr>
          <w:p w:rsidR="00740383" w:rsidRPr="00740383" w:rsidRDefault="0074038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40383" w:rsidRPr="00740383" w:rsidTr="00740383">
        <w:tc>
          <w:tcPr>
            <w:tcW w:w="10008" w:type="dxa"/>
            <w:shd w:val="pct15" w:color="auto" w:fill="FFFFFF"/>
          </w:tcPr>
          <w:p w:rsidR="00740383" w:rsidRPr="00740383" w:rsidRDefault="00740383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740383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740383" w:rsidRPr="00740383" w:rsidTr="00740383">
        <w:tc>
          <w:tcPr>
            <w:tcW w:w="10008" w:type="dxa"/>
          </w:tcPr>
          <w:p w:rsidR="00740383" w:rsidRPr="00740383" w:rsidRDefault="0074038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40383" w:rsidRPr="00740383" w:rsidTr="00740383">
        <w:tc>
          <w:tcPr>
            <w:tcW w:w="10008" w:type="dxa"/>
            <w:shd w:val="clear" w:color="auto" w:fill="D9D9D9"/>
          </w:tcPr>
          <w:p w:rsidR="00740383" w:rsidRPr="00740383" w:rsidRDefault="0074038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740383" w:rsidRPr="00740383" w:rsidTr="00740383">
        <w:tc>
          <w:tcPr>
            <w:tcW w:w="10008" w:type="dxa"/>
          </w:tcPr>
          <w:p w:rsidR="00740383" w:rsidRPr="00740383" w:rsidRDefault="0074038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740383" w:rsidRPr="00740383" w:rsidTr="00740383">
        <w:tc>
          <w:tcPr>
            <w:tcW w:w="10008" w:type="dxa"/>
            <w:shd w:val="clear" w:color="auto" w:fill="D9D9D9"/>
          </w:tcPr>
          <w:p w:rsidR="00740383" w:rsidRPr="00740383" w:rsidRDefault="0074038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740383" w:rsidRPr="00740383" w:rsidTr="00740383">
        <w:tc>
          <w:tcPr>
            <w:tcW w:w="10008" w:type="dxa"/>
          </w:tcPr>
          <w:p w:rsidR="00740383" w:rsidRPr="00740383" w:rsidRDefault="0074038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74038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740383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740383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1B9A" w:rsidRPr="0074038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40383" w:rsidTr="00AA4E25">
        <w:tc>
          <w:tcPr>
            <w:tcW w:w="2660" w:type="dxa"/>
          </w:tcPr>
          <w:p w:rsidR="002E1B9A" w:rsidRPr="00740383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E1B9A" w:rsidRPr="0074038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40383" w:rsidRPr="00740383" w:rsidTr="00AD15A1">
        <w:tc>
          <w:tcPr>
            <w:tcW w:w="2660" w:type="dxa"/>
          </w:tcPr>
          <w:p w:rsidR="00740383" w:rsidRPr="00740383" w:rsidRDefault="0074038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Metody</w:t>
            </w:r>
          </w:p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Zabawowa ścisła, zadaniowa ścisła zabawowa klasyczna , zabawowa naśladowcza, gra</w:t>
            </w:r>
          </w:p>
        </w:tc>
      </w:tr>
    </w:tbl>
    <w:p w:rsidR="002E1B9A" w:rsidRPr="0074038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740383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74038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74038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74038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 xml:space="preserve">Nr efektu uczenia się/grupy </w:t>
            </w:r>
            <w:r w:rsidRPr="00740383">
              <w:rPr>
                <w:rFonts w:asciiTheme="minorHAnsi" w:hAnsiTheme="minorHAnsi"/>
                <w:sz w:val="24"/>
                <w:szCs w:val="24"/>
              </w:rPr>
              <w:lastRenderedPageBreak/>
              <w:t>efektów</w:t>
            </w:r>
            <w:r w:rsidRPr="00740383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740383" w:rsidRPr="00740383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lastRenderedPageBreak/>
              <w:t>Ocena cząstkowa: aktywność na zajęciach, sportowe zachowanie „fair play”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0383" w:rsidRPr="00740383" w:rsidRDefault="00740383" w:rsidP="00D229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03 - 12</w:t>
            </w:r>
          </w:p>
        </w:tc>
      </w:tr>
      <w:tr w:rsidR="00740383" w:rsidRPr="00740383" w:rsidTr="00AA4E25">
        <w:tc>
          <w:tcPr>
            <w:tcW w:w="8208" w:type="dxa"/>
            <w:gridSpan w:val="2"/>
            <w:vAlign w:val="center"/>
          </w:tcPr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Ocena formująca:  postępy w sprawności fizycznej,</w:t>
            </w:r>
          </w:p>
        </w:tc>
        <w:tc>
          <w:tcPr>
            <w:tcW w:w="1800" w:type="dxa"/>
            <w:vAlign w:val="center"/>
          </w:tcPr>
          <w:p w:rsidR="00740383" w:rsidRPr="00740383" w:rsidRDefault="00740383" w:rsidP="00D229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 xml:space="preserve">03 - 07 </w:t>
            </w:r>
          </w:p>
        </w:tc>
      </w:tr>
      <w:tr w:rsidR="00740383" w:rsidRPr="00740383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740383" w:rsidRPr="00740383" w:rsidRDefault="0074038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 xml:space="preserve">Zaliczenie na ocenę: </w:t>
            </w:r>
          </w:p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- postępy w sprawności fizycznej (50%)</w:t>
            </w:r>
          </w:p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- obecność na zajęciach (20%)</w:t>
            </w:r>
          </w:p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- aktywność na zajęciach (15%)</w:t>
            </w:r>
          </w:p>
          <w:p w:rsidR="00740383" w:rsidRPr="00740383" w:rsidRDefault="00740383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-  sportowe zachowanie „fair play” (15%)</w:t>
            </w:r>
          </w:p>
        </w:tc>
      </w:tr>
    </w:tbl>
    <w:p w:rsidR="002E1B9A" w:rsidRPr="0074038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740383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74038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74038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740383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740383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740383" w:rsidTr="00AA4E25">
        <w:trPr>
          <w:trHeight w:val="262"/>
        </w:trPr>
        <w:tc>
          <w:tcPr>
            <w:tcW w:w="5070" w:type="dxa"/>
            <w:vMerge/>
          </w:tcPr>
          <w:p w:rsidR="002E1B9A" w:rsidRPr="0074038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740383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74038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4038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4038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4038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4038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40383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740383">
              <w:rPr>
                <w:rFonts w:asciiTheme="minorHAnsi" w:hAnsiTheme="minorHAnsi"/>
                <w:sz w:val="24"/>
                <w:szCs w:val="24"/>
              </w:rPr>
              <w:t>i </w:t>
            </w:r>
            <w:r w:rsidRPr="00740383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740383" w:rsidRDefault="0074038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4038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4038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4038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4038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740383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4038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4038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4038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4038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4038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4038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74038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4038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4038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740383" w:rsidRDefault="00740383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740383" w:rsidRDefault="002E1B9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40383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74038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740383" w:rsidRDefault="00740383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740383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74038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740383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740383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740383" w:rsidRPr="00740383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740383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74038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740383" w:rsidRDefault="00740383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740383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740383" w:rsidRDefault="002E1B9A" w:rsidP="005746AB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740383" w:rsidRDefault="00740383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40383">
              <w:rPr>
                <w:rFonts w:asciiTheme="minorHAnsi" w:hAnsiTheme="minorHAnsi"/>
                <w:sz w:val="24"/>
                <w:szCs w:val="24"/>
              </w:rPr>
              <w:t>0 ECTS</w:t>
            </w:r>
          </w:p>
        </w:tc>
      </w:tr>
    </w:tbl>
    <w:p w:rsidR="002E1B9A" w:rsidRPr="00740383" w:rsidRDefault="002E1B9A" w:rsidP="002E1B9A">
      <w:pPr>
        <w:pStyle w:val="Default"/>
        <w:rPr>
          <w:rFonts w:asciiTheme="minorHAnsi" w:hAnsiTheme="minorHAnsi"/>
          <w:szCs w:val="24"/>
        </w:rPr>
      </w:pPr>
    </w:p>
    <w:p w:rsidR="001D78B7" w:rsidRPr="00740383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740383" w:rsidSect="005E493F">
      <w:headerReference w:type="default" r:id="rId6"/>
      <w:footerReference w:type="even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ED" w:rsidRDefault="00E227ED" w:rsidP="00513459">
      <w:r>
        <w:separator/>
      </w:r>
    </w:p>
  </w:endnote>
  <w:endnote w:type="continuationSeparator" w:id="0">
    <w:p w:rsidR="00E227ED" w:rsidRDefault="00E227E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9237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5746AB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9237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746AB">
      <w:rPr>
        <w:rStyle w:val="Numerstrony"/>
        <w:noProof/>
      </w:rPr>
      <w:t>3</w:t>
    </w:r>
    <w:r>
      <w:rPr>
        <w:rStyle w:val="Numerstrony"/>
      </w:rPr>
      <w:fldChar w:fldCharType="end"/>
    </w:r>
  </w:p>
  <w:p w:rsidR="002F0D95" w:rsidRDefault="005746AB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ED" w:rsidRDefault="00E227ED" w:rsidP="00513459">
      <w:r>
        <w:separator/>
      </w:r>
    </w:p>
  </w:footnote>
  <w:footnote w:type="continuationSeparator" w:id="0">
    <w:p w:rsidR="00E227ED" w:rsidRDefault="00E227E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93F" w:rsidRDefault="005E493F" w:rsidP="005E493F">
    <w:pPr>
      <w:pStyle w:val="Tytu"/>
      <w:jc w:val="right"/>
      <w:rPr>
        <w:b w:val="0"/>
        <w:i/>
        <w:sz w:val="20"/>
      </w:rPr>
    </w:pPr>
  </w:p>
  <w:p w:rsidR="005E493F" w:rsidRPr="007F763F" w:rsidRDefault="005E493F" w:rsidP="005E49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5E493F" w:rsidRDefault="005746AB" w:rsidP="005E493F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D78B7"/>
    <w:rsid w:val="002308D7"/>
    <w:rsid w:val="002E1B9A"/>
    <w:rsid w:val="00396B9E"/>
    <w:rsid w:val="003A7921"/>
    <w:rsid w:val="00401FF4"/>
    <w:rsid w:val="00467DED"/>
    <w:rsid w:val="00482532"/>
    <w:rsid w:val="004B137F"/>
    <w:rsid w:val="00513459"/>
    <w:rsid w:val="00555B5F"/>
    <w:rsid w:val="005746AB"/>
    <w:rsid w:val="005C4E66"/>
    <w:rsid w:val="005E493F"/>
    <w:rsid w:val="006207BD"/>
    <w:rsid w:val="00740383"/>
    <w:rsid w:val="007F0ECB"/>
    <w:rsid w:val="007F763F"/>
    <w:rsid w:val="00887F87"/>
    <w:rsid w:val="00923780"/>
    <w:rsid w:val="00AA4E25"/>
    <w:rsid w:val="00AB1D18"/>
    <w:rsid w:val="00C71D87"/>
    <w:rsid w:val="00C9183B"/>
    <w:rsid w:val="00CC4F35"/>
    <w:rsid w:val="00CC5A9C"/>
    <w:rsid w:val="00D72111"/>
    <w:rsid w:val="00D950BF"/>
    <w:rsid w:val="00E227ED"/>
    <w:rsid w:val="00F578E6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740383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40383"/>
    <w:rPr>
      <w:rFonts w:ascii="Cambria" w:eastAsia="Times New Roman" w:hAnsi="Cambria" w:cs="Times New Roman"/>
      <w:sz w:val="24"/>
      <w:szCs w:val="24"/>
      <w:lang w:eastAsia="pl-PL"/>
    </w:rPr>
  </w:style>
  <w:style w:type="paragraph" w:styleId="NormalnyWeb">
    <w:name w:val="Normal (Web)"/>
    <w:basedOn w:val="Normalny"/>
    <w:semiHidden/>
    <w:rsid w:val="0074038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3660</Characters>
  <Application>Microsoft Office Word</Application>
  <DocSecurity>0</DocSecurity>
  <Lines>30</Lines>
  <Paragraphs>8</Paragraphs>
  <ScaleCrop>false</ScaleCrop>
  <Company>PWSZ</Company>
  <LinksUpToDate>false</LinksUpToDate>
  <CharactersWithSpaces>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3</cp:revision>
  <dcterms:created xsi:type="dcterms:W3CDTF">2019-09-13T11:28:00Z</dcterms:created>
  <dcterms:modified xsi:type="dcterms:W3CDTF">2019-09-14T22:59:00Z</dcterms:modified>
</cp:coreProperties>
</file>